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FB" w:rsidRPr="00B817EB" w:rsidRDefault="00B817EB" w:rsidP="00B817EB">
      <w:pPr>
        <w:spacing w:after="0" w:line="240" w:lineRule="auto"/>
        <w:jc w:val="center"/>
        <w:rPr>
          <w:rFonts w:ascii="Arial" w:hAnsi="Arial" w:cs="Arial"/>
          <w:b/>
          <w:sz w:val="40"/>
          <w:szCs w:val="40"/>
        </w:rPr>
      </w:pPr>
      <w:r w:rsidRPr="00B817EB">
        <w:rPr>
          <w:rFonts w:ascii="Arial" w:hAnsi="Arial" w:cs="Arial"/>
          <w:b/>
          <w:sz w:val="40"/>
          <w:szCs w:val="40"/>
        </w:rPr>
        <w:t>Record of Survey map checklist</w:t>
      </w:r>
    </w:p>
    <w:p w:rsidR="00B817EB" w:rsidRDefault="00B817EB" w:rsidP="00B817EB">
      <w:pPr>
        <w:spacing w:after="0" w:line="240" w:lineRule="auto"/>
        <w:jc w:val="center"/>
        <w:rPr>
          <w:rFonts w:ascii="Arial" w:hAnsi="Arial" w:cs="Arial"/>
          <w:b/>
          <w:sz w:val="28"/>
          <w:szCs w:val="28"/>
        </w:rPr>
      </w:pPr>
      <w:r w:rsidRPr="00B817EB">
        <w:rPr>
          <w:rFonts w:ascii="Arial" w:hAnsi="Arial" w:cs="Arial"/>
          <w:b/>
          <w:sz w:val="28"/>
          <w:szCs w:val="28"/>
        </w:rPr>
        <w:t>In compliance with I.C. 55-19</w:t>
      </w:r>
    </w:p>
    <w:p w:rsidR="00B817EB" w:rsidRDefault="00B817EB" w:rsidP="00B817EB">
      <w:pPr>
        <w:spacing w:after="0" w:line="240" w:lineRule="auto"/>
        <w:jc w:val="center"/>
        <w:rPr>
          <w:rFonts w:ascii="Arial" w:hAnsi="Arial" w:cs="Arial"/>
          <w:b/>
          <w:sz w:val="28"/>
          <w:szCs w:val="28"/>
        </w:rPr>
      </w:pPr>
    </w:p>
    <w:p w:rsidR="00B817EB" w:rsidRPr="00E719B5" w:rsidRDefault="00B817EB" w:rsidP="00B817EB">
      <w:pPr>
        <w:spacing w:after="0" w:line="240" w:lineRule="auto"/>
        <w:rPr>
          <w:rFonts w:ascii="Arial" w:hAnsi="Arial" w:cs="Arial"/>
          <w:b/>
          <w:sz w:val="24"/>
          <w:szCs w:val="24"/>
        </w:rPr>
      </w:pPr>
      <w:r w:rsidRPr="00E719B5">
        <w:rPr>
          <w:rFonts w:ascii="Arial" w:hAnsi="Arial" w:cs="Arial"/>
          <w:b/>
          <w:sz w:val="24"/>
          <w:szCs w:val="24"/>
        </w:rPr>
        <w:t>“The purpose of this chapter [law] is to provide a method for preserving evidence of land surveys by providing for a public record of surveys.  The(se) provisions shall be deemed supplementary to existing laws relating to surveys, subdivisions, platting and boundaries.”</w:t>
      </w:r>
      <w:r w:rsidRPr="00E719B5">
        <w:rPr>
          <w:rFonts w:ascii="Arial" w:hAnsi="Arial" w:cs="Arial"/>
          <w:b/>
          <w:sz w:val="24"/>
          <w:szCs w:val="24"/>
        </w:rPr>
        <w:tab/>
      </w:r>
      <w:r w:rsidRPr="00E719B5">
        <w:rPr>
          <w:rFonts w:ascii="Arial" w:hAnsi="Arial" w:cs="Arial"/>
          <w:b/>
          <w:sz w:val="24"/>
          <w:szCs w:val="24"/>
        </w:rPr>
        <w:tab/>
      </w:r>
      <w:r w:rsidR="0099089E" w:rsidRPr="00E719B5">
        <w:rPr>
          <w:rFonts w:ascii="Arial" w:hAnsi="Arial" w:cs="Arial"/>
          <w:b/>
          <w:sz w:val="24"/>
          <w:szCs w:val="24"/>
        </w:rPr>
        <w:tab/>
      </w:r>
      <w:r w:rsidR="00E719B5">
        <w:rPr>
          <w:rFonts w:ascii="Arial" w:hAnsi="Arial" w:cs="Arial"/>
          <w:b/>
          <w:sz w:val="24"/>
          <w:szCs w:val="24"/>
        </w:rPr>
        <w:tab/>
      </w:r>
      <w:r w:rsidR="00E719B5">
        <w:rPr>
          <w:rFonts w:ascii="Arial" w:hAnsi="Arial" w:cs="Arial"/>
          <w:b/>
          <w:sz w:val="24"/>
          <w:szCs w:val="24"/>
        </w:rPr>
        <w:tab/>
      </w:r>
      <w:r w:rsidRPr="00E719B5">
        <w:rPr>
          <w:rFonts w:ascii="Arial" w:hAnsi="Arial" w:cs="Arial"/>
          <w:b/>
          <w:sz w:val="24"/>
          <w:szCs w:val="24"/>
        </w:rPr>
        <w:t>(55-1901)</w:t>
      </w:r>
    </w:p>
    <w:p w:rsidR="00B817EB" w:rsidRDefault="00B817EB" w:rsidP="00B817EB">
      <w:pPr>
        <w:spacing w:after="0" w:line="240" w:lineRule="auto"/>
        <w:rPr>
          <w:rFonts w:ascii="Arial" w:hAnsi="Arial" w:cs="Arial"/>
          <w:sz w:val="24"/>
          <w:szCs w:val="24"/>
        </w:rPr>
      </w:pPr>
    </w:p>
    <w:p w:rsidR="00AA2544" w:rsidRDefault="00B817EB" w:rsidP="00B817EB">
      <w:pPr>
        <w:pStyle w:val="ListParagraph"/>
        <w:numPr>
          <w:ilvl w:val="0"/>
          <w:numId w:val="1"/>
        </w:numPr>
        <w:spacing w:after="0" w:line="240" w:lineRule="auto"/>
        <w:rPr>
          <w:rFonts w:ascii="Arial" w:hAnsi="Arial" w:cs="Arial"/>
          <w:sz w:val="24"/>
          <w:szCs w:val="24"/>
        </w:rPr>
      </w:pPr>
      <w:r w:rsidRPr="00B817EB">
        <w:rPr>
          <w:rFonts w:ascii="Arial" w:hAnsi="Arial" w:cs="Arial"/>
          <w:sz w:val="24"/>
          <w:szCs w:val="24"/>
        </w:rPr>
        <w:t>____</w:t>
      </w:r>
      <w:r w:rsidRPr="00B817EB">
        <w:rPr>
          <w:rFonts w:ascii="Arial" w:hAnsi="Arial" w:cs="Arial"/>
          <w:sz w:val="24"/>
          <w:szCs w:val="24"/>
        </w:rPr>
        <w:tab/>
      </w:r>
      <w:r>
        <w:rPr>
          <w:rFonts w:ascii="Arial" w:hAnsi="Arial" w:cs="Arial"/>
          <w:sz w:val="24"/>
          <w:szCs w:val="24"/>
        </w:rPr>
        <w:t>Record of Survey map (ROS) filed (or recorded) within 90 days of completing any survey</w:t>
      </w:r>
      <w:r w:rsidR="00AA2544" w:rsidRPr="00AA2544">
        <w:t xml:space="preserve"> </w:t>
      </w:r>
      <w:r w:rsidR="00AA2544" w:rsidRPr="00AA2544">
        <w:rPr>
          <w:rFonts w:ascii="Arial" w:hAnsi="Arial" w:cs="Arial"/>
          <w:sz w:val="24"/>
          <w:szCs w:val="24"/>
        </w:rPr>
        <w:t xml:space="preserve">which: </w:t>
      </w:r>
    </w:p>
    <w:p w:rsidR="00AA2544" w:rsidRDefault="00AA2544" w:rsidP="00AA2544">
      <w:pPr>
        <w:spacing w:after="0" w:line="240" w:lineRule="auto"/>
        <w:ind w:left="360"/>
        <w:rPr>
          <w:rFonts w:ascii="Arial" w:hAnsi="Arial" w:cs="Arial"/>
          <w:sz w:val="24"/>
          <w:szCs w:val="24"/>
        </w:rPr>
      </w:pPr>
      <w:r w:rsidRPr="00AA2544">
        <w:rPr>
          <w:rFonts w:ascii="Arial" w:hAnsi="Arial" w:cs="Arial"/>
          <w:sz w:val="24"/>
          <w:szCs w:val="24"/>
        </w:rPr>
        <w:t>(</w:t>
      </w:r>
      <w:r>
        <w:rPr>
          <w:rFonts w:ascii="Arial" w:hAnsi="Arial" w:cs="Arial"/>
          <w:sz w:val="24"/>
          <w:szCs w:val="24"/>
        </w:rPr>
        <w:t>a</w:t>
      </w:r>
      <w:r w:rsidRPr="00AA2544">
        <w:rPr>
          <w:rFonts w:ascii="Arial" w:hAnsi="Arial" w:cs="Arial"/>
          <w:sz w:val="24"/>
          <w:szCs w:val="24"/>
        </w:rPr>
        <w:t xml:space="preserve">) Discloses a material discrepancy with previous surveys of record; </w:t>
      </w:r>
    </w:p>
    <w:p w:rsidR="00AA2544" w:rsidRDefault="00AA2544" w:rsidP="00AA2544">
      <w:pPr>
        <w:spacing w:after="0" w:line="240" w:lineRule="auto"/>
        <w:ind w:left="360"/>
        <w:rPr>
          <w:rFonts w:ascii="Arial" w:hAnsi="Arial" w:cs="Arial"/>
          <w:sz w:val="24"/>
          <w:szCs w:val="24"/>
        </w:rPr>
      </w:pPr>
      <w:r w:rsidRPr="00AA2544">
        <w:rPr>
          <w:rFonts w:ascii="Arial" w:hAnsi="Arial" w:cs="Arial"/>
          <w:sz w:val="24"/>
          <w:szCs w:val="24"/>
        </w:rPr>
        <w:t>(</w:t>
      </w:r>
      <w:r>
        <w:rPr>
          <w:rFonts w:ascii="Arial" w:hAnsi="Arial" w:cs="Arial"/>
          <w:sz w:val="24"/>
          <w:szCs w:val="24"/>
        </w:rPr>
        <w:t>b</w:t>
      </w:r>
      <w:r w:rsidRPr="00AA2544">
        <w:rPr>
          <w:rFonts w:ascii="Arial" w:hAnsi="Arial" w:cs="Arial"/>
          <w:sz w:val="24"/>
          <w:szCs w:val="24"/>
        </w:rPr>
        <w:t xml:space="preserve">) Establishes boundary lines and/or corners not previously existing or of record; </w:t>
      </w:r>
    </w:p>
    <w:p w:rsidR="00AA2544" w:rsidRDefault="00AA2544" w:rsidP="00AA2544">
      <w:pPr>
        <w:spacing w:after="0" w:line="240" w:lineRule="auto"/>
        <w:ind w:left="360"/>
        <w:rPr>
          <w:rFonts w:ascii="Arial" w:hAnsi="Arial" w:cs="Arial"/>
          <w:sz w:val="24"/>
          <w:szCs w:val="24"/>
        </w:rPr>
      </w:pPr>
      <w:r w:rsidRPr="00AA2544">
        <w:rPr>
          <w:rFonts w:ascii="Arial" w:hAnsi="Arial" w:cs="Arial"/>
          <w:sz w:val="24"/>
          <w:szCs w:val="24"/>
        </w:rPr>
        <w:t>(</w:t>
      </w:r>
      <w:r>
        <w:rPr>
          <w:rFonts w:ascii="Arial" w:hAnsi="Arial" w:cs="Arial"/>
          <w:sz w:val="24"/>
          <w:szCs w:val="24"/>
        </w:rPr>
        <w:t>c</w:t>
      </w:r>
      <w:r w:rsidRPr="00AA2544">
        <w:rPr>
          <w:rFonts w:ascii="Arial" w:hAnsi="Arial" w:cs="Arial"/>
          <w:sz w:val="24"/>
          <w:szCs w:val="24"/>
        </w:rPr>
        <w:t xml:space="preserve">) Results in the setting of monuments at corners of record which were not previously monumented; </w:t>
      </w:r>
    </w:p>
    <w:p w:rsidR="00AA2544" w:rsidRDefault="00AA2544" w:rsidP="00AA2544">
      <w:pPr>
        <w:spacing w:after="0" w:line="240" w:lineRule="auto"/>
        <w:ind w:left="360"/>
        <w:rPr>
          <w:rFonts w:ascii="Arial" w:hAnsi="Arial" w:cs="Arial"/>
          <w:sz w:val="24"/>
          <w:szCs w:val="24"/>
        </w:rPr>
      </w:pPr>
      <w:r w:rsidRPr="00AA2544">
        <w:rPr>
          <w:rFonts w:ascii="Arial" w:hAnsi="Arial" w:cs="Arial"/>
          <w:sz w:val="24"/>
          <w:szCs w:val="24"/>
        </w:rPr>
        <w:t>(</w:t>
      </w:r>
      <w:r>
        <w:rPr>
          <w:rFonts w:ascii="Arial" w:hAnsi="Arial" w:cs="Arial"/>
          <w:sz w:val="24"/>
          <w:szCs w:val="24"/>
        </w:rPr>
        <w:t>d</w:t>
      </w:r>
      <w:r w:rsidRPr="00AA2544">
        <w:rPr>
          <w:rFonts w:ascii="Arial" w:hAnsi="Arial" w:cs="Arial"/>
          <w:sz w:val="24"/>
          <w:szCs w:val="24"/>
        </w:rPr>
        <w:t xml:space="preserve">) Produces evidence or information which varies from, or is not contained in, surveys of record relating to the public land survey, lost public land corners or obliterated land survey corners; or </w:t>
      </w:r>
    </w:p>
    <w:p w:rsidR="00AA2544" w:rsidRDefault="00AA2544" w:rsidP="00AA2544">
      <w:pPr>
        <w:spacing w:after="0" w:line="240" w:lineRule="auto"/>
        <w:ind w:left="360"/>
        <w:rPr>
          <w:rFonts w:ascii="Arial" w:hAnsi="Arial" w:cs="Arial"/>
          <w:sz w:val="24"/>
          <w:szCs w:val="24"/>
        </w:rPr>
      </w:pPr>
      <w:r w:rsidRPr="00AA2544">
        <w:rPr>
          <w:rFonts w:ascii="Arial" w:hAnsi="Arial" w:cs="Arial"/>
          <w:sz w:val="24"/>
          <w:szCs w:val="24"/>
        </w:rPr>
        <w:t>(</w:t>
      </w:r>
      <w:r>
        <w:rPr>
          <w:rFonts w:ascii="Arial" w:hAnsi="Arial" w:cs="Arial"/>
          <w:sz w:val="24"/>
          <w:szCs w:val="24"/>
        </w:rPr>
        <w:t>e</w:t>
      </w:r>
      <w:r w:rsidRPr="00AA2544">
        <w:rPr>
          <w:rFonts w:ascii="Arial" w:hAnsi="Arial" w:cs="Arial"/>
          <w:sz w:val="24"/>
          <w:szCs w:val="24"/>
        </w:rPr>
        <w:t>) Results in the setting of monuments that conform to the requirements of section 54-1227, Idaho Code, at the corners of an easement or lease area</w:t>
      </w:r>
      <w:r>
        <w:rPr>
          <w:rFonts w:ascii="Arial" w:hAnsi="Arial" w:cs="Arial"/>
          <w:sz w:val="24"/>
          <w:szCs w:val="24"/>
        </w:rPr>
        <w:t>.</w:t>
      </w:r>
      <w:r w:rsidR="00B817EB" w:rsidRPr="00AA2544">
        <w:rPr>
          <w:rFonts w:ascii="Arial" w:hAnsi="Arial" w:cs="Arial"/>
          <w:sz w:val="24"/>
          <w:szCs w:val="24"/>
        </w:rPr>
        <w:t xml:space="preserve"> </w:t>
      </w:r>
    </w:p>
    <w:p w:rsidR="00B817EB" w:rsidRPr="00AA2544" w:rsidRDefault="00B817EB" w:rsidP="00AA2544">
      <w:pPr>
        <w:spacing w:after="0" w:line="240" w:lineRule="auto"/>
        <w:ind w:left="720" w:firstLine="360"/>
        <w:rPr>
          <w:rFonts w:ascii="Arial" w:hAnsi="Arial" w:cs="Arial"/>
          <w:sz w:val="24"/>
          <w:szCs w:val="24"/>
        </w:rPr>
      </w:pPr>
      <w:r w:rsidRPr="00AA2544">
        <w:rPr>
          <w:rFonts w:ascii="Arial" w:hAnsi="Arial" w:cs="Arial"/>
          <w:b/>
          <w:sz w:val="24"/>
          <w:szCs w:val="24"/>
        </w:rPr>
        <w:t>(survey complete when monuments are set).</w:t>
      </w:r>
      <w:r w:rsidRPr="00AA2544">
        <w:rPr>
          <w:rFonts w:ascii="Arial" w:hAnsi="Arial" w:cs="Arial"/>
          <w:sz w:val="24"/>
          <w:szCs w:val="24"/>
        </w:rPr>
        <w:tab/>
      </w:r>
      <w:r w:rsidR="00AA2544">
        <w:rPr>
          <w:rFonts w:ascii="Arial" w:hAnsi="Arial" w:cs="Arial"/>
          <w:sz w:val="24"/>
          <w:szCs w:val="24"/>
        </w:rPr>
        <w:tab/>
      </w:r>
      <w:r w:rsidR="00AA2544">
        <w:rPr>
          <w:rFonts w:ascii="Arial" w:hAnsi="Arial" w:cs="Arial"/>
          <w:sz w:val="24"/>
          <w:szCs w:val="24"/>
        </w:rPr>
        <w:tab/>
      </w:r>
      <w:r w:rsidRPr="00AA2544">
        <w:rPr>
          <w:rFonts w:ascii="Arial" w:hAnsi="Arial" w:cs="Arial"/>
          <w:sz w:val="24"/>
          <w:szCs w:val="24"/>
        </w:rPr>
        <w:t>(55-1904)</w:t>
      </w:r>
    </w:p>
    <w:p w:rsidR="00B817EB" w:rsidRDefault="00B817EB" w:rsidP="00B817EB">
      <w:pPr>
        <w:spacing w:after="0" w:line="240" w:lineRule="auto"/>
        <w:rPr>
          <w:rFonts w:ascii="Arial" w:hAnsi="Arial" w:cs="Arial"/>
          <w:sz w:val="24"/>
          <w:szCs w:val="24"/>
        </w:rPr>
      </w:pPr>
    </w:p>
    <w:p w:rsidR="00B817EB" w:rsidRPr="0099089E" w:rsidRDefault="00B817EB" w:rsidP="00B817EB">
      <w:pPr>
        <w:pStyle w:val="ListParagraph"/>
        <w:numPr>
          <w:ilvl w:val="0"/>
          <w:numId w:val="1"/>
        </w:numPr>
        <w:spacing w:after="0" w:line="240" w:lineRule="auto"/>
        <w:rPr>
          <w:rFonts w:ascii="Arial" w:hAnsi="Arial" w:cs="Arial"/>
          <w:sz w:val="24"/>
          <w:szCs w:val="24"/>
        </w:rPr>
      </w:pPr>
      <w:r>
        <w:rPr>
          <w:rFonts w:ascii="Arial" w:hAnsi="Arial" w:cs="Arial"/>
          <w:sz w:val="24"/>
          <w:szCs w:val="24"/>
        </w:rPr>
        <w:t>____</w:t>
      </w:r>
      <w:r>
        <w:rPr>
          <w:rFonts w:ascii="Arial" w:hAnsi="Arial" w:cs="Arial"/>
          <w:sz w:val="24"/>
          <w:szCs w:val="24"/>
        </w:rPr>
        <w:tab/>
      </w:r>
      <w:r w:rsidR="0099089E">
        <w:rPr>
          <w:rFonts w:ascii="Arial" w:hAnsi="Arial" w:cs="Arial"/>
          <w:sz w:val="24"/>
          <w:szCs w:val="24"/>
        </w:rPr>
        <w:t xml:space="preserve">The ROS map </w:t>
      </w:r>
      <w:r w:rsidR="0099089E" w:rsidRPr="0099089E">
        <w:rPr>
          <w:rFonts w:ascii="Arial" w:hAnsi="Arial" w:cs="Arial"/>
          <w:sz w:val="24"/>
          <w:szCs w:val="24"/>
        </w:rPr>
        <w:t>shall be drawn at a scale suitable to ensure the clarity of all lines, bearings and dimensions.</w:t>
      </w:r>
      <w:r w:rsidR="0099089E">
        <w:rPr>
          <w:rFonts w:ascii="Arial" w:hAnsi="Arial" w:cs="Arial"/>
          <w:sz w:val="24"/>
          <w:szCs w:val="24"/>
        </w:rPr>
        <w:tab/>
      </w:r>
      <w:r w:rsidR="0099089E">
        <w:rPr>
          <w:rFonts w:ascii="Arial" w:hAnsi="Arial" w:cs="Arial"/>
          <w:sz w:val="24"/>
          <w:szCs w:val="24"/>
        </w:rPr>
        <w:tab/>
      </w:r>
      <w:r w:rsidR="0099089E">
        <w:rPr>
          <w:rFonts w:ascii="Arial" w:hAnsi="Arial" w:cs="Arial"/>
          <w:sz w:val="24"/>
          <w:szCs w:val="24"/>
        </w:rPr>
        <w:tab/>
      </w:r>
      <w:r w:rsidR="0099089E">
        <w:rPr>
          <w:rFonts w:ascii="Arial" w:hAnsi="Arial" w:cs="Arial"/>
          <w:sz w:val="24"/>
          <w:szCs w:val="24"/>
        </w:rPr>
        <w:tab/>
      </w:r>
      <w:r w:rsidR="0099089E">
        <w:rPr>
          <w:rFonts w:ascii="Arial" w:hAnsi="Arial" w:cs="Arial"/>
          <w:sz w:val="24"/>
          <w:szCs w:val="24"/>
        </w:rPr>
        <w:tab/>
      </w:r>
      <w:r w:rsidR="0099089E">
        <w:rPr>
          <w:rFonts w:ascii="Arial" w:hAnsi="Arial" w:cs="Arial"/>
          <w:sz w:val="24"/>
          <w:szCs w:val="24"/>
        </w:rPr>
        <w:tab/>
        <w:t>(55-1905)</w:t>
      </w:r>
    </w:p>
    <w:p w:rsidR="0099089E" w:rsidRDefault="0099089E" w:rsidP="0099089E">
      <w:pPr>
        <w:spacing w:after="0" w:line="240" w:lineRule="auto"/>
        <w:rPr>
          <w:rFonts w:ascii="Arial" w:hAnsi="Arial" w:cs="Arial"/>
          <w:sz w:val="24"/>
          <w:szCs w:val="24"/>
        </w:rPr>
      </w:pPr>
    </w:p>
    <w:p w:rsidR="0099089E" w:rsidRDefault="0099089E" w:rsidP="0099089E">
      <w:pPr>
        <w:pStyle w:val="ListParagraph"/>
        <w:numPr>
          <w:ilvl w:val="0"/>
          <w:numId w:val="1"/>
        </w:numPr>
        <w:spacing w:after="0" w:line="240" w:lineRule="auto"/>
        <w:rPr>
          <w:rFonts w:ascii="Arial" w:hAnsi="Arial" w:cs="Arial"/>
          <w:sz w:val="24"/>
          <w:szCs w:val="24"/>
        </w:rPr>
      </w:pPr>
      <w:r>
        <w:rPr>
          <w:rFonts w:ascii="Arial" w:hAnsi="Arial" w:cs="Arial"/>
          <w:sz w:val="24"/>
          <w:szCs w:val="24"/>
        </w:rPr>
        <w:t>Minimum Required Contents of ROS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(55-1906)</w:t>
      </w:r>
    </w:p>
    <w:p w:rsidR="0099089E" w:rsidRDefault="0099089E" w:rsidP="0099089E">
      <w:pPr>
        <w:spacing w:after="0" w:line="240" w:lineRule="auto"/>
        <w:ind w:left="360"/>
        <w:rPr>
          <w:rFonts w:ascii="Arial" w:hAnsi="Arial" w:cs="Arial"/>
          <w:sz w:val="24"/>
          <w:szCs w:val="24"/>
        </w:rPr>
      </w:pPr>
    </w:p>
    <w:p w:rsidR="0099089E" w:rsidRDefault="0099089E" w:rsidP="0099089E">
      <w:pPr>
        <w:spacing w:after="0" w:line="240" w:lineRule="auto"/>
        <w:ind w:left="360"/>
        <w:rPr>
          <w:rFonts w:ascii="Arial" w:hAnsi="Arial" w:cs="Arial"/>
          <w:sz w:val="24"/>
          <w:szCs w:val="24"/>
        </w:rPr>
      </w:pPr>
      <w:r>
        <w:rPr>
          <w:rFonts w:ascii="Arial" w:hAnsi="Arial" w:cs="Arial"/>
          <w:sz w:val="24"/>
          <w:szCs w:val="24"/>
        </w:rPr>
        <w:t>____</w:t>
      </w:r>
      <w:r>
        <w:rPr>
          <w:rFonts w:ascii="Arial" w:hAnsi="Arial" w:cs="Arial"/>
          <w:sz w:val="24"/>
          <w:szCs w:val="24"/>
        </w:rPr>
        <w:tab/>
      </w:r>
      <w:r w:rsidRPr="0099089E">
        <w:rPr>
          <w:rFonts w:ascii="Arial" w:hAnsi="Arial" w:cs="Arial"/>
          <w:sz w:val="24"/>
          <w:szCs w:val="24"/>
        </w:rPr>
        <w:t>(</w:t>
      </w:r>
      <w:r>
        <w:rPr>
          <w:rFonts w:ascii="Arial" w:hAnsi="Arial" w:cs="Arial"/>
          <w:sz w:val="24"/>
          <w:szCs w:val="24"/>
        </w:rPr>
        <w:t>a</w:t>
      </w:r>
      <w:r w:rsidRPr="0099089E">
        <w:rPr>
          <w:rFonts w:ascii="Arial" w:hAnsi="Arial" w:cs="Arial"/>
          <w:sz w:val="24"/>
          <w:szCs w:val="24"/>
        </w:rPr>
        <w:t xml:space="preserve">) </w:t>
      </w:r>
      <w:r w:rsidRPr="00EB728B">
        <w:rPr>
          <w:rFonts w:ascii="Arial" w:hAnsi="Arial" w:cs="Arial"/>
          <w:b/>
          <w:sz w:val="24"/>
          <w:szCs w:val="24"/>
        </w:rPr>
        <w:t>All monuments</w:t>
      </w:r>
      <w:r w:rsidRPr="0099089E">
        <w:rPr>
          <w:rFonts w:ascii="Arial" w:hAnsi="Arial" w:cs="Arial"/>
          <w:sz w:val="24"/>
          <w:szCs w:val="24"/>
        </w:rPr>
        <w:t xml:space="preserve"> found or set or reset or replaced, or removed, describing their kind, size, location using bearings and distances, and giving other data relating thereto; </w:t>
      </w:r>
    </w:p>
    <w:p w:rsidR="001A4F0B" w:rsidRDefault="001A4F0B" w:rsidP="0099089E">
      <w:pPr>
        <w:spacing w:after="0" w:line="240" w:lineRule="auto"/>
        <w:ind w:left="360"/>
        <w:rPr>
          <w:rFonts w:ascii="Arial" w:hAnsi="Arial" w:cs="Arial"/>
          <w:sz w:val="24"/>
          <w:szCs w:val="24"/>
        </w:rPr>
      </w:pPr>
    </w:p>
    <w:p w:rsidR="0099089E" w:rsidRDefault="0099089E" w:rsidP="0099089E">
      <w:pPr>
        <w:spacing w:after="0" w:line="240" w:lineRule="auto"/>
        <w:ind w:left="360"/>
        <w:rPr>
          <w:rFonts w:ascii="Arial" w:hAnsi="Arial" w:cs="Arial"/>
          <w:sz w:val="24"/>
          <w:szCs w:val="24"/>
        </w:rPr>
      </w:pPr>
      <w:r>
        <w:rPr>
          <w:rFonts w:ascii="Arial" w:hAnsi="Arial" w:cs="Arial"/>
          <w:sz w:val="24"/>
          <w:szCs w:val="24"/>
        </w:rPr>
        <w:t>____</w:t>
      </w:r>
      <w:r>
        <w:rPr>
          <w:rFonts w:ascii="Arial" w:hAnsi="Arial" w:cs="Arial"/>
          <w:sz w:val="24"/>
          <w:szCs w:val="24"/>
        </w:rPr>
        <w:tab/>
      </w:r>
      <w:r w:rsidRPr="0099089E">
        <w:rPr>
          <w:rFonts w:ascii="Arial" w:hAnsi="Arial" w:cs="Arial"/>
          <w:sz w:val="24"/>
          <w:szCs w:val="24"/>
        </w:rPr>
        <w:t>(</w:t>
      </w:r>
      <w:r>
        <w:rPr>
          <w:rFonts w:ascii="Arial" w:hAnsi="Arial" w:cs="Arial"/>
          <w:sz w:val="24"/>
          <w:szCs w:val="24"/>
        </w:rPr>
        <w:t>b</w:t>
      </w:r>
      <w:r w:rsidRPr="0099089E">
        <w:rPr>
          <w:rFonts w:ascii="Arial" w:hAnsi="Arial" w:cs="Arial"/>
          <w:sz w:val="24"/>
          <w:szCs w:val="24"/>
        </w:rPr>
        <w:t xml:space="preserve">) Evidence of compliance with chapter 16, title 55, Idaho Code, including instrument numbers of the </w:t>
      </w:r>
      <w:r w:rsidRPr="00EB728B">
        <w:rPr>
          <w:rFonts w:ascii="Arial" w:hAnsi="Arial" w:cs="Arial"/>
          <w:b/>
          <w:sz w:val="24"/>
          <w:szCs w:val="24"/>
        </w:rPr>
        <w:t>most current corner records</w:t>
      </w:r>
      <w:r w:rsidRPr="0099089E">
        <w:rPr>
          <w:rFonts w:ascii="Arial" w:hAnsi="Arial" w:cs="Arial"/>
          <w:sz w:val="24"/>
          <w:szCs w:val="24"/>
        </w:rPr>
        <w:t xml:space="preserve"> related to the survey being submitted </w:t>
      </w:r>
      <w:r w:rsidRPr="00EB728B">
        <w:rPr>
          <w:rFonts w:ascii="Arial" w:hAnsi="Arial" w:cs="Arial"/>
          <w:b/>
          <w:sz w:val="24"/>
          <w:szCs w:val="24"/>
        </w:rPr>
        <w:t>and</w:t>
      </w:r>
      <w:r w:rsidRPr="0099089E">
        <w:rPr>
          <w:rFonts w:ascii="Arial" w:hAnsi="Arial" w:cs="Arial"/>
          <w:sz w:val="24"/>
          <w:szCs w:val="24"/>
        </w:rPr>
        <w:t xml:space="preserve"> instrument numbers of corner records of </w:t>
      </w:r>
      <w:r w:rsidRPr="00EB728B">
        <w:rPr>
          <w:rFonts w:ascii="Arial" w:hAnsi="Arial" w:cs="Arial"/>
          <w:b/>
          <w:sz w:val="24"/>
          <w:szCs w:val="24"/>
        </w:rPr>
        <w:t>corners which are set in conjunction with the survey being submitted</w:t>
      </w:r>
      <w:r w:rsidRPr="0099089E">
        <w:rPr>
          <w:rFonts w:ascii="Arial" w:hAnsi="Arial" w:cs="Arial"/>
          <w:sz w:val="24"/>
          <w:szCs w:val="24"/>
        </w:rPr>
        <w:t xml:space="preserve">; basis of bearings, bearing and length of lines, graphic scale of map, and north arrow; </w:t>
      </w:r>
    </w:p>
    <w:p w:rsidR="001A4F0B" w:rsidRDefault="001A4F0B" w:rsidP="0099089E">
      <w:pPr>
        <w:spacing w:after="0" w:line="240" w:lineRule="auto"/>
        <w:ind w:left="360"/>
        <w:rPr>
          <w:rFonts w:ascii="Arial" w:hAnsi="Arial" w:cs="Arial"/>
          <w:sz w:val="24"/>
          <w:szCs w:val="24"/>
        </w:rPr>
      </w:pPr>
    </w:p>
    <w:p w:rsidR="0099089E" w:rsidRDefault="0099089E" w:rsidP="0099089E">
      <w:pPr>
        <w:spacing w:after="0" w:line="240" w:lineRule="auto"/>
        <w:ind w:left="360"/>
        <w:rPr>
          <w:rFonts w:ascii="Arial" w:hAnsi="Arial" w:cs="Arial"/>
          <w:sz w:val="24"/>
          <w:szCs w:val="24"/>
        </w:rPr>
      </w:pPr>
      <w:r>
        <w:rPr>
          <w:rFonts w:ascii="Arial" w:hAnsi="Arial" w:cs="Arial"/>
          <w:sz w:val="24"/>
          <w:szCs w:val="24"/>
        </w:rPr>
        <w:t>____</w:t>
      </w:r>
      <w:r>
        <w:rPr>
          <w:rFonts w:ascii="Arial" w:hAnsi="Arial" w:cs="Arial"/>
          <w:sz w:val="24"/>
          <w:szCs w:val="24"/>
        </w:rPr>
        <w:tab/>
      </w:r>
      <w:r w:rsidRPr="0099089E">
        <w:rPr>
          <w:rFonts w:ascii="Arial" w:hAnsi="Arial" w:cs="Arial"/>
          <w:sz w:val="24"/>
          <w:szCs w:val="24"/>
        </w:rPr>
        <w:t>(</w:t>
      </w:r>
      <w:r>
        <w:rPr>
          <w:rFonts w:ascii="Arial" w:hAnsi="Arial" w:cs="Arial"/>
          <w:sz w:val="24"/>
          <w:szCs w:val="24"/>
        </w:rPr>
        <w:t>c</w:t>
      </w:r>
      <w:r w:rsidRPr="0099089E">
        <w:rPr>
          <w:rFonts w:ascii="Arial" w:hAnsi="Arial" w:cs="Arial"/>
          <w:sz w:val="24"/>
          <w:szCs w:val="24"/>
        </w:rPr>
        <w:t xml:space="preserve">) Section, or part of section, township and range in which the survey is located </w:t>
      </w:r>
      <w:r w:rsidRPr="002E257B">
        <w:rPr>
          <w:rFonts w:ascii="Arial" w:hAnsi="Arial" w:cs="Arial"/>
          <w:b/>
          <w:sz w:val="24"/>
          <w:szCs w:val="24"/>
        </w:rPr>
        <w:t>and reference to surveys of record within or crossing or adjoining the survey;</w:t>
      </w:r>
      <w:r w:rsidRPr="0099089E">
        <w:rPr>
          <w:rFonts w:ascii="Arial" w:hAnsi="Arial" w:cs="Arial"/>
          <w:sz w:val="24"/>
          <w:szCs w:val="24"/>
        </w:rPr>
        <w:t xml:space="preserve"> </w:t>
      </w:r>
    </w:p>
    <w:p w:rsidR="001A4F0B" w:rsidRDefault="001A4F0B" w:rsidP="0099089E">
      <w:pPr>
        <w:spacing w:after="0" w:line="240" w:lineRule="auto"/>
        <w:ind w:left="360"/>
        <w:rPr>
          <w:rFonts w:ascii="Arial" w:hAnsi="Arial" w:cs="Arial"/>
          <w:sz w:val="24"/>
          <w:szCs w:val="24"/>
        </w:rPr>
      </w:pPr>
    </w:p>
    <w:p w:rsidR="0099089E" w:rsidRDefault="0099089E" w:rsidP="006E14D2">
      <w:pPr>
        <w:spacing w:after="0" w:line="240" w:lineRule="auto"/>
        <w:ind w:left="360"/>
        <w:rPr>
          <w:rFonts w:ascii="Arial" w:hAnsi="Arial" w:cs="Arial"/>
          <w:sz w:val="24"/>
          <w:szCs w:val="24"/>
        </w:rPr>
      </w:pPr>
      <w:r>
        <w:rPr>
          <w:rFonts w:ascii="Arial" w:hAnsi="Arial" w:cs="Arial"/>
          <w:sz w:val="24"/>
          <w:szCs w:val="24"/>
        </w:rPr>
        <w:t>____</w:t>
      </w:r>
      <w:r>
        <w:rPr>
          <w:rFonts w:ascii="Arial" w:hAnsi="Arial" w:cs="Arial"/>
          <w:sz w:val="24"/>
          <w:szCs w:val="24"/>
        </w:rPr>
        <w:tab/>
      </w:r>
      <w:r w:rsidRPr="0099089E">
        <w:rPr>
          <w:rFonts w:ascii="Arial" w:hAnsi="Arial" w:cs="Arial"/>
          <w:sz w:val="24"/>
          <w:szCs w:val="24"/>
        </w:rPr>
        <w:t>(</w:t>
      </w:r>
      <w:r>
        <w:rPr>
          <w:rFonts w:ascii="Arial" w:hAnsi="Arial" w:cs="Arial"/>
          <w:sz w:val="24"/>
          <w:szCs w:val="24"/>
        </w:rPr>
        <w:t>d</w:t>
      </w:r>
      <w:r w:rsidRPr="0099089E">
        <w:rPr>
          <w:rFonts w:ascii="Arial" w:hAnsi="Arial" w:cs="Arial"/>
          <w:sz w:val="24"/>
          <w:szCs w:val="24"/>
        </w:rPr>
        <w:t xml:space="preserve">) Certificate of survey; </w:t>
      </w:r>
    </w:p>
    <w:p w:rsidR="001A4F0B" w:rsidRDefault="001A4F0B" w:rsidP="006E14D2">
      <w:pPr>
        <w:spacing w:after="0" w:line="240" w:lineRule="auto"/>
        <w:ind w:left="360"/>
        <w:rPr>
          <w:rFonts w:ascii="Arial" w:hAnsi="Arial" w:cs="Arial"/>
          <w:sz w:val="24"/>
          <w:szCs w:val="24"/>
        </w:rPr>
      </w:pPr>
    </w:p>
    <w:p w:rsidR="006E14D2" w:rsidRPr="005938BA" w:rsidRDefault="006E14D2" w:rsidP="005938BA">
      <w:pPr>
        <w:rPr>
          <w:rFonts w:ascii="Arial" w:hAnsi="Arial" w:cs="Arial"/>
          <w:color w:val="000000"/>
          <w:sz w:val="24"/>
          <w:szCs w:val="24"/>
        </w:rPr>
      </w:pPr>
      <w:r>
        <w:rPr>
          <w:rFonts w:ascii="Arial" w:hAnsi="Arial" w:cs="Arial"/>
        </w:rPr>
        <w:br w:type="page"/>
      </w:r>
      <w:r w:rsidR="0099089E" w:rsidRPr="005938BA">
        <w:rPr>
          <w:rFonts w:ascii="Arial" w:hAnsi="Arial" w:cs="Arial"/>
          <w:sz w:val="24"/>
          <w:szCs w:val="24"/>
        </w:rPr>
        <w:lastRenderedPageBreak/>
        <w:t>____</w:t>
      </w:r>
      <w:r w:rsidR="0099089E" w:rsidRPr="005938BA">
        <w:rPr>
          <w:rFonts w:ascii="Arial" w:hAnsi="Arial" w:cs="Arial"/>
          <w:sz w:val="24"/>
          <w:szCs w:val="24"/>
        </w:rPr>
        <w:tab/>
        <w:t xml:space="preserve">(e) Ties to at least two (2) public land survey corner monuments of record in one (1) or more of the sections containing the record of survey, or in lieu of public land survey corners, to two (2) </w:t>
      </w:r>
      <w:r w:rsidRPr="005938BA">
        <w:rPr>
          <w:rFonts w:ascii="Arial" w:hAnsi="Arial" w:cs="Arial"/>
          <w:color w:val="000000"/>
          <w:sz w:val="24"/>
          <w:szCs w:val="24"/>
        </w:rPr>
        <w:t>monuments from the following list:</w:t>
      </w:r>
    </w:p>
    <w:p w:rsidR="006E14D2" w:rsidRPr="006E14D2" w:rsidRDefault="006E14D2" w:rsidP="006E14D2">
      <w:pPr>
        <w:pStyle w:val="NormalWeb"/>
        <w:spacing w:before="0" w:beforeAutospacing="0" w:after="0" w:afterAutospacing="0"/>
        <w:ind w:left="720"/>
        <w:rPr>
          <w:rFonts w:ascii="Arial" w:hAnsi="Arial" w:cs="Arial"/>
          <w:color w:val="000000"/>
        </w:rPr>
      </w:pPr>
      <w:r w:rsidRPr="006E14D2">
        <w:rPr>
          <w:rFonts w:ascii="Arial" w:hAnsi="Arial" w:cs="Arial"/>
          <w:color w:val="000000"/>
        </w:rPr>
        <w:t>i. public land survey corners,</w:t>
      </w:r>
    </w:p>
    <w:p w:rsidR="006E14D2" w:rsidRPr="006E14D2" w:rsidRDefault="006E14D2" w:rsidP="006E14D2">
      <w:pPr>
        <w:pStyle w:val="NormalWeb"/>
        <w:spacing w:before="0" w:beforeAutospacing="0" w:after="0" w:afterAutospacing="0"/>
        <w:ind w:left="720"/>
        <w:rPr>
          <w:rFonts w:ascii="Arial" w:hAnsi="Arial" w:cs="Arial"/>
          <w:color w:val="000000"/>
        </w:rPr>
      </w:pPr>
      <w:r w:rsidRPr="006E14D2">
        <w:rPr>
          <w:rFonts w:ascii="Arial" w:hAnsi="Arial" w:cs="Arial"/>
          <w:color w:val="000000"/>
        </w:rPr>
        <w:t>ii. center of section, quarter section corners, or sixteenth section corners any of which were not monumented in an original survey of the United States. Such corners must have a corner record meeting the current requirements of Title 55, chapter 16 and related administrative rules,</w:t>
      </w:r>
    </w:p>
    <w:p w:rsidR="006E14D2" w:rsidRPr="006E14D2" w:rsidRDefault="006E14D2" w:rsidP="006E14D2">
      <w:pPr>
        <w:pStyle w:val="NormalWeb"/>
        <w:spacing w:before="0" w:beforeAutospacing="0" w:after="0" w:afterAutospacing="0"/>
        <w:ind w:left="720"/>
        <w:rPr>
          <w:rFonts w:ascii="Arial" w:hAnsi="Arial" w:cs="Arial"/>
          <w:color w:val="000000"/>
        </w:rPr>
      </w:pPr>
      <w:r w:rsidRPr="006E14D2">
        <w:rPr>
          <w:rFonts w:ascii="Arial" w:hAnsi="Arial" w:cs="Arial"/>
          <w:color w:val="000000"/>
        </w:rPr>
        <w:t>iii. monuments recognized by the county surveyor for this purpose,</w:t>
      </w:r>
    </w:p>
    <w:p w:rsidR="006E14D2" w:rsidRDefault="006E14D2" w:rsidP="006E14D2">
      <w:pPr>
        <w:pStyle w:val="NormalWeb"/>
        <w:spacing w:before="0" w:beforeAutospacing="0" w:after="0" w:afterAutospacing="0"/>
        <w:ind w:left="720"/>
        <w:rPr>
          <w:rFonts w:ascii="Arial" w:hAnsi="Arial" w:cs="Arial"/>
          <w:color w:val="000000"/>
        </w:rPr>
      </w:pPr>
    </w:p>
    <w:p w:rsidR="006E14D2" w:rsidRPr="006E14D2" w:rsidRDefault="006E14D2" w:rsidP="006E14D2">
      <w:pPr>
        <w:pStyle w:val="NormalWeb"/>
        <w:spacing w:before="0" w:beforeAutospacing="0" w:after="0" w:afterAutospacing="0"/>
        <w:ind w:left="720"/>
        <w:rPr>
          <w:rFonts w:ascii="Arial" w:hAnsi="Arial" w:cs="Arial"/>
          <w:color w:val="000000"/>
        </w:rPr>
      </w:pPr>
      <w:r w:rsidRPr="006E14D2">
        <w:rPr>
          <w:rFonts w:ascii="Arial" w:hAnsi="Arial" w:cs="Arial"/>
          <w:color w:val="000000"/>
        </w:rPr>
        <w:t>Records of survey which are within previously platted subdivisions of record need not meet this requirement.</w:t>
      </w:r>
    </w:p>
    <w:p w:rsidR="006E14D2" w:rsidRDefault="006E14D2" w:rsidP="006E14D2">
      <w:pPr>
        <w:spacing w:after="0" w:line="240" w:lineRule="auto"/>
        <w:ind w:left="360"/>
        <w:rPr>
          <w:rFonts w:ascii="Arial" w:hAnsi="Arial" w:cs="Arial"/>
          <w:sz w:val="24"/>
          <w:szCs w:val="24"/>
        </w:rPr>
      </w:pPr>
    </w:p>
    <w:p w:rsidR="005938BA" w:rsidRPr="00CB0EFE" w:rsidRDefault="0099089E" w:rsidP="005938BA">
      <w:pPr>
        <w:spacing w:after="0" w:line="240" w:lineRule="auto"/>
        <w:ind w:left="360"/>
        <w:rPr>
          <w:rFonts w:ascii="Arial" w:hAnsi="Arial" w:cs="Arial"/>
          <w:sz w:val="24"/>
          <w:szCs w:val="24"/>
        </w:rPr>
      </w:pPr>
      <w:r>
        <w:rPr>
          <w:rFonts w:ascii="Arial" w:hAnsi="Arial" w:cs="Arial"/>
          <w:sz w:val="24"/>
          <w:szCs w:val="24"/>
        </w:rPr>
        <w:t>____</w:t>
      </w:r>
      <w:r w:rsidR="00FE4F8A">
        <w:rPr>
          <w:rFonts w:ascii="Arial" w:hAnsi="Arial" w:cs="Arial"/>
          <w:sz w:val="24"/>
          <w:szCs w:val="24"/>
        </w:rPr>
        <w:tab/>
      </w:r>
      <w:r w:rsidRPr="0099089E">
        <w:rPr>
          <w:rFonts w:ascii="Arial" w:hAnsi="Arial" w:cs="Arial"/>
          <w:sz w:val="24"/>
          <w:szCs w:val="24"/>
        </w:rPr>
        <w:t>(</w:t>
      </w:r>
      <w:r>
        <w:rPr>
          <w:rFonts w:ascii="Arial" w:hAnsi="Arial" w:cs="Arial"/>
          <w:sz w:val="24"/>
          <w:szCs w:val="24"/>
        </w:rPr>
        <w:t>f</w:t>
      </w:r>
      <w:r w:rsidRPr="0099089E">
        <w:rPr>
          <w:rFonts w:ascii="Arial" w:hAnsi="Arial" w:cs="Arial"/>
          <w:sz w:val="24"/>
          <w:szCs w:val="24"/>
        </w:rPr>
        <w:t>) Surveyor’s narrative</w:t>
      </w:r>
      <w:r w:rsidR="005938BA">
        <w:rPr>
          <w:rFonts w:ascii="Arial" w:hAnsi="Arial" w:cs="Arial"/>
          <w:sz w:val="24"/>
          <w:szCs w:val="24"/>
        </w:rPr>
        <w:t xml:space="preserve">: </w:t>
      </w:r>
      <w:r w:rsidR="005938BA" w:rsidRPr="00CB0EFE">
        <w:rPr>
          <w:rFonts w:ascii="Arial" w:hAnsi="Arial" w:cs="Arial"/>
          <w:sz w:val="24"/>
          <w:szCs w:val="24"/>
        </w:rPr>
        <w:t>The narrative must explain: (a) The purpose of the survey and how the boundary lines and other lines were established or reestablished and the reasoning behind the decisions; (b) Which deed records, deed elements, survey records, found survey monum</w:t>
      </w:r>
      <w:r w:rsidR="005938BA">
        <w:rPr>
          <w:rFonts w:ascii="Arial" w:hAnsi="Arial" w:cs="Arial"/>
          <w:sz w:val="24"/>
          <w:szCs w:val="24"/>
        </w:rPr>
        <w:t>e</w:t>
      </w:r>
      <w:r w:rsidR="005938BA" w:rsidRPr="00CB0EFE">
        <w:rPr>
          <w:rFonts w:ascii="Arial" w:hAnsi="Arial" w:cs="Arial"/>
          <w:sz w:val="24"/>
          <w:szCs w:val="24"/>
        </w:rPr>
        <w:t>nts, plat records, road records, or other pertinent data were controlling when establishing or reestablishing the lines; and (c) For surveys that contain a vertical component, the narrative shall show the benchmarks used, the vertical datum referenc</w:t>
      </w:r>
      <w:r w:rsidR="005938BA">
        <w:rPr>
          <w:rFonts w:ascii="Arial" w:hAnsi="Arial" w:cs="Arial"/>
          <w:sz w:val="24"/>
          <w:szCs w:val="24"/>
        </w:rPr>
        <w:t>e</w:t>
      </w:r>
      <w:r w:rsidR="005938BA" w:rsidRPr="00CB0EFE">
        <w:rPr>
          <w:rFonts w:ascii="Arial" w:hAnsi="Arial" w:cs="Arial"/>
          <w:sz w:val="24"/>
          <w:szCs w:val="24"/>
        </w:rPr>
        <w:t>d, and the methodology used to achieve the elevations</w:t>
      </w:r>
      <w:r w:rsidR="005938BA">
        <w:rPr>
          <w:rFonts w:ascii="Arial" w:hAnsi="Arial" w:cs="Arial"/>
          <w:sz w:val="24"/>
          <w:szCs w:val="24"/>
        </w:rPr>
        <w:t>.</w:t>
      </w:r>
    </w:p>
    <w:p w:rsidR="00FE4F8A" w:rsidRDefault="00FE4F8A" w:rsidP="00FE4F8A">
      <w:pPr>
        <w:spacing w:after="0" w:line="240" w:lineRule="auto"/>
        <w:rPr>
          <w:rFonts w:ascii="Arial" w:hAnsi="Arial" w:cs="Arial"/>
          <w:sz w:val="24"/>
          <w:szCs w:val="24"/>
        </w:rPr>
      </w:pPr>
    </w:p>
    <w:p w:rsidR="00FE4F8A" w:rsidRDefault="00FE4F8A" w:rsidP="00FE4F8A">
      <w:pPr>
        <w:pStyle w:val="ListParagraph"/>
        <w:numPr>
          <w:ilvl w:val="0"/>
          <w:numId w:val="1"/>
        </w:numPr>
        <w:spacing w:after="0" w:line="240" w:lineRule="auto"/>
        <w:rPr>
          <w:rFonts w:ascii="Arial" w:hAnsi="Arial" w:cs="Arial"/>
          <w:sz w:val="24"/>
          <w:szCs w:val="24"/>
        </w:rPr>
      </w:pPr>
      <w:r>
        <w:rPr>
          <w:rFonts w:ascii="Arial" w:hAnsi="Arial" w:cs="Arial"/>
          <w:sz w:val="24"/>
          <w:szCs w:val="24"/>
        </w:rPr>
        <w:t>____</w:t>
      </w:r>
      <w:r>
        <w:rPr>
          <w:rFonts w:ascii="Arial" w:hAnsi="Arial" w:cs="Arial"/>
          <w:sz w:val="24"/>
          <w:szCs w:val="24"/>
        </w:rPr>
        <w:tab/>
        <w:t>Meta data required to be shown when coordinates in the Idaho coordinate system are shown on the ROS.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(55-1907)</w:t>
      </w:r>
    </w:p>
    <w:p w:rsidR="00FE4F8A" w:rsidRDefault="00FE4F8A" w:rsidP="00FE4F8A">
      <w:pPr>
        <w:spacing w:after="0" w:line="240" w:lineRule="auto"/>
        <w:rPr>
          <w:rFonts w:ascii="Arial" w:hAnsi="Arial" w:cs="Arial"/>
          <w:sz w:val="24"/>
          <w:szCs w:val="24"/>
        </w:rPr>
      </w:pPr>
    </w:p>
    <w:p w:rsidR="00FE4F8A" w:rsidRDefault="00FE4F8A" w:rsidP="001A4F0B">
      <w:pPr>
        <w:pStyle w:val="ListParagraph"/>
        <w:numPr>
          <w:ilvl w:val="0"/>
          <w:numId w:val="1"/>
        </w:numPr>
        <w:spacing w:after="0" w:line="240" w:lineRule="auto"/>
        <w:rPr>
          <w:rFonts w:ascii="Arial" w:hAnsi="Arial" w:cs="Arial"/>
          <w:sz w:val="24"/>
          <w:szCs w:val="24"/>
        </w:rPr>
      </w:pPr>
      <w:r w:rsidRPr="001A4F0B">
        <w:rPr>
          <w:rFonts w:ascii="Arial" w:hAnsi="Arial" w:cs="Arial"/>
          <w:sz w:val="24"/>
          <w:szCs w:val="24"/>
        </w:rPr>
        <w:t>____</w:t>
      </w:r>
      <w:r w:rsidRPr="001A4F0B">
        <w:rPr>
          <w:rFonts w:ascii="Arial" w:hAnsi="Arial" w:cs="Arial"/>
          <w:sz w:val="24"/>
          <w:szCs w:val="24"/>
        </w:rPr>
        <w:tab/>
        <w:t xml:space="preserve">Survey must be conducted in such a manner as to produce an unadjusted mathematical error of closure of each area bounded by property lines within the survey of not more than one (1) part in five thousand (5,000). </w:t>
      </w:r>
      <w:r w:rsidRPr="001A4F0B">
        <w:rPr>
          <w:rFonts w:ascii="Arial" w:hAnsi="Arial" w:cs="Arial"/>
          <w:sz w:val="24"/>
          <w:szCs w:val="24"/>
        </w:rPr>
        <w:tab/>
      </w:r>
      <w:r w:rsidRPr="001A4F0B">
        <w:rPr>
          <w:rFonts w:ascii="Arial" w:hAnsi="Arial" w:cs="Arial"/>
          <w:sz w:val="24"/>
          <w:szCs w:val="24"/>
        </w:rPr>
        <w:tab/>
        <w:t>(55-1911)</w:t>
      </w:r>
    </w:p>
    <w:p w:rsidR="001A4F0B" w:rsidRPr="001A4F0B" w:rsidRDefault="001A4F0B" w:rsidP="001A4F0B">
      <w:pPr>
        <w:pStyle w:val="ListParagraph"/>
        <w:rPr>
          <w:rFonts w:ascii="Arial" w:hAnsi="Arial" w:cs="Arial"/>
          <w:sz w:val="24"/>
          <w:szCs w:val="24"/>
        </w:rPr>
      </w:pPr>
    </w:p>
    <w:p w:rsidR="001A4F0B" w:rsidRDefault="00EB728B" w:rsidP="001A4F0B">
      <w:pPr>
        <w:pStyle w:val="ListParagraph"/>
        <w:numPr>
          <w:ilvl w:val="0"/>
          <w:numId w:val="1"/>
        </w:numPr>
        <w:spacing w:after="0" w:line="240" w:lineRule="auto"/>
        <w:rPr>
          <w:rFonts w:ascii="Arial" w:hAnsi="Arial" w:cs="Arial"/>
          <w:sz w:val="24"/>
          <w:szCs w:val="24"/>
        </w:rPr>
      </w:pPr>
      <w:r>
        <w:rPr>
          <w:rFonts w:ascii="Arial" w:hAnsi="Arial" w:cs="Arial"/>
          <w:sz w:val="24"/>
          <w:szCs w:val="24"/>
        </w:rPr>
        <w:t>____</w:t>
      </w:r>
      <w:r>
        <w:rPr>
          <w:rFonts w:ascii="Arial" w:hAnsi="Arial" w:cs="Arial"/>
          <w:sz w:val="24"/>
          <w:szCs w:val="24"/>
        </w:rPr>
        <w:tab/>
        <w:t>Surveyor to place signed and dated seal on the ROS.</w:t>
      </w:r>
      <w:r>
        <w:rPr>
          <w:rFonts w:ascii="Arial" w:hAnsi="Arial" w:cs="Arial"/>
          <w:sz w:val="24"/>
          <w:szCs w:val="24"/>
        </w:rPr>
        <w:tab/>
      </w:r>
      <w:r>
        <w:rPr>
          <w:rFonts w:ascii="Arial" w:hAnsi="Arial" w:cs="Arial"/>
          <w:sz w:val="24"/>
          <w:szCs w:val="24"/>
        </w:rPr>
        <w:tab/>
        <w:t>(54-1215(3))</w:t>
      </w:r>
    </w:p>
    <w:p w:rsidR="001A4F0B" w:rsidRPr="001A4F0B" w:rsidRDefault="001A4F0B" w:rsidP="001A4F0B">
      <w:pPr>
        <w:pStyle w:val="ListParagraph"/>
        <w:rPr>
          <w:rFonts w:ascii="Arial" w:hAnsi="Arial" w:cs="Arial"/>
          <w:sz w:val="24"/>
          <w:szCs w:val="24"/>
        </w:rPr>
      </w:pPr>
    </w:p>
    <w:p w:rsidR="00FE4F8A" w:rsidRDefault="00FE4F8A" w:rsidP="00FE4F8A">
      <w:pPr>
        <w:pStyle w:val="ListParagraph"/>
        <w:numPr>
          <w:ilvl w:val="0"/>
          <w:numId w:val="1"/>
        </w:numPr>
        <w:spacing w:after="0" w:line="240" w:lineRule="auto"/>
        <w:rPr>
          <w:rFonts w:ascii="Arial" w:hAnsi="Arial" w:cs="Arial"/>
          <w:sz w:val="24"/>
          <w:szCs w:val="24"/>
        </w:rPr>
      </w:pPr>
      <w:r>
        <w:rPr>
          <w:rFonts w:ascii="Arial" w:hAnsi="Arial" w:cs="Arial"/>
          <w:sz w:val="24"/>
          <w:szCs w:val="24"/>
        </w:rPr>
        <w:t>____</w:t>
      </w:r>
      <w:r>
        <w:rPr>
          <w:rFonts w:ascii="Arial" w:hAnsi="Arial" w:cs="Arial"/>
          <w:sz w:val="24"/>
          <w:szCs w:val="24"/>
        </w:rPr>
        <w:tab/>
        <w:t>Surveyor must set permanent and reliable magnetically detectable monuments at all unmonumented corners, permanently marked with PLS # of surveyor responsible for placing the monuments.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(54-1227)</w:t>
      </w:r>
    </w:p>
    <w:p w:rsidR="00FE4F8A" w:rsidRDefault="00FE4F8A" w:rsidP="00FE4F8A">
      <w:pPr>
        <w:spacing w:after="0" w:line="240" w:lineRule="auto"/>
        <w:rPr>
          <w:rFonts w:ascii="Arial" w:hAnsi="Arial" w:cs="Arial"/>
          <w:sz w:val="24"/>
          <w:szCs w:val="24"/>
        </w:rPr>
      </w:pPr>
    </w:p>
    <w:p w:rsidR="001A4F0B" w:rsidRPr="00EB728B" w:rsidRDefault="00FE4F8A" w:rsidP="001A4F0B">
      <w:pPr>
        <w:pStyle w:val="ListParagraph"/>
        <w:numPr>
          <w:ilvl w:val="0"/>
          <w:numId w:val="1"/>
        </w:numPr>
        <w:spacing w:after="0" w:line="240" w:lineRule="auto"/>
        <w:rPr>
          <w:rFonts w:ascii="Arial" w:hAnsi="Arial" w:cs="Arial"/>
          <w:sz w:val="24"/>
          <w:szCs w:val="24"/>
        </w:rPr>
      </w:pPr>
      <w:r w:rsidRPr="00EB728B">
        <w:rPr>
          <w:rFonts w:ascii="Arial" w:hAnsi="Arial" w:cs="Arial"/>
          <w:sz w:val="24"/>
          <w:szCs w:val="24"/>
        </w:rPr>
        <w:t>____</w:t>
      </w:r>
      <w:r w:rsidR="001A4F0B" w:rsidRPr="00EB728B">
        <w:rPr>
          <w:rFonts w:ascii="Arial" w:hAnsi="Arial" w:cs="Arial"/>
          <w:sz w:val="24"/>
          <w:szCs w:val="24"/>
        </w:rPr>
        <w:tab/>
        <w:t>Surveyor must remonument any found nonmagnetically detectable monuments.  Comply with CPF law as required for remonumneted corners.</w:t>
      </w:r>
      <w:r w:rsidR="001A4F0B" w:rsidRPr="00EB728B">
        <w:rPr>
          <w:rFonts w:ascii="Arial" w:hAnsi="Arial" w:cs="Arial"/>
          <w:sz w:val="24"/>
          <w:szCs w:val="24"/>
        </w:rPr>
        <w:tab/>
        <w:t xml:space="preserve"> </w:t>
      </w:r>
      <w:r w:rsidR="001A4F0B" w:rsidRPr="00EB728B">
        <w:rPr>
          <w:rFonts w:ascii="Arial" w:hAnsi="Arial" w:cs="Arial"/>
          <w:sz w:val="24"/>
          <w:szCs w:val="24"/>
        </w:rPr>
        <w:tab/>
      </w:r>
      <w:r w:rsidR="00EB728B">
        <w:rPr>
          <w:rFonts w:ascii="Arial" w:hAnsi="Arial" w:cs="Arial"/>
          <w:sz w:val="24"/>
          <w:szCs w:val="24"/>
        </w:rPr>
        <w:tab/>
      </w:r>
      <w:r w:rsidR="00EB728B">
        <w:rPr>
          <w:rFonts w:ascii="Arial" w:hAnsi="Arial" w:cs="Arial"/>
          <w:sz w:val="24"/>
          <w:szCs w:val="24"/>
        </w:rPr>
        <w:tab/>
      </w:r>
      <w:r w:rsidR="00EB728B">
        <w:rPr>
          <w:rFonts w:ascii="Arial" w:hAnsi="Arial" w:cs="Arial"/>
          <w:sz w:val="24"/>
          <w:szCs w:val="24"/>
        </w:rPr>
        <w:tab/>
      </w:r>
      <w:r w:rsidR="00EB728B">
        <w:rPr>
          <w:rFonts w:ascii="Arial" w:hAnsi="Arial" w:cs="Arial"/>
          <w:sz w:val="24"/>
          <w:szCs w:val="24"/>
        </w:rPr>
        <w:tab/>
      </w:r>
      <w:r w:rsidR="00EB728B">
        <w:rPr>
          <w:rFonts w:ascii="Arial" w:hAnsi="Arial" w:cs="Arial"/>
          <w:sz w:val="24"/>
          <w:szCs w:val="24"/>
        </w:rPr>
        <w:tab/>
      </w:r>
      <w:r w:rsidR="00EB728B">
        <w:rPr>
          <w:rFonts w:ascii="Arial" w:hAnsi="Arial" w:cs="Arial"/>
          <w:sz w:val="24"/>
          <w:szCs w:val="24"/>
        </w:rPr>
        <w:tab/>
      </w:r>
      <w:r w:rsidR="00EB728B">
        <w:rPr>
          <w:rFonts w:ascii="Arial" w:hAnsi="Arial" w:cs="Arial"/>
          <w:sz w:val="24"/>
          <w:szCs w:val="24"/>
        </w:rPr>
        <w:tab/>
      </w:r>
      <w:r w:rsidR="00EB728B">
        <w:rPr>
          <w:rFonts w:ascii="Arial" w:hAnsi="Arial" w:cs="Arial"/>
          <w:sz w:val="24"/>
          <w:szCs w:val="24"/>
        </w:rPr>
        <w:tab/>
      </w:r>
      <w:r w:rsidR="00EB728B">
        <w:rPr>
          <w:rFonts w:ascii="Arial" w:hAnsi="Arial" w:cs="Arial"/>
          <w:sz w:val="24"/>
          <w:szCs w:val="24"/>
        </w:rPr>
        <w:tab/>
      </w:r>
      <w:r w:rsidR="00EB728B">
        <w:rPr>
          <w:rFonts w:ascii="Arial" w:hAnsi="Arial" w:cs="Arial"/>
          <w:sz w:val="24"/>
          <w:szCs w:val="24"/>
        </w:rPr>
        <w:tab/>
      </w:r>
      <w:r w:rsidR="00EB728B">
        <w:rPr>
          <w:rFonts w:ascii="Arial" w:hAnsi="Arial" w:cs="Arial"/>
          <w:sz w:val="24"/>
          <w:szCs w:val="24"/>
        </w:rPr>
        <w:tab/>
      </w:r>
      <w:r w:rsidR="001A4F0B" w:rsidRPr="00EB728B">
        <w:rPr>
          <w:rFonts w:ascii="Arial" w:hAnsi="Arial" w:cs="Arial"/>
          <w:sz w:val="24"/>
          <w:szCs w:val="24"/>
        </w:rPr>
        <w:t>(54-1227)</w:t>
      </w:r>
    </w:p>
    <w:p w:rsidR="001A4F0B" w:rsidRDefault="001A4F0B" w:rsidP="001A4F0B">
      <w:pPr>
        <w:spacing w:after="0" w:line="240" w:lineRule="auto"/>
        <w:ind w:left="360"/>
        <w:rPr>
          <w:rFonts w:ascii="Arial" w:hAnsi="Arial" w:cs="Arial"/>
          <w:sz w:val="24"/>
          <w:szCs w:val="24"/>
        </w:rPr>
      </w:pPr>
    </w:p>
    <w:p w:rsidR="00FE4F8A" w:rsidRDefault="001A4F0B" w:rsidP="001A4F0B">
      <w:pPr>
        <w:pStyle w:val="ListParagraph"/>
        <w:numPr>
          <w:ilvl w:val="0"/>
          <w:numId w:val="1"/>
        </w:numPr>
        <w:spacing w:after="0" w:line="240" w:lineRule="auto"/>
        <w:rPr>
          <w:rFonts w:ascii="Arial" w:hAnsi="Arial" w:cs="Arial"/>
          <w:sz w:val="24"/>
          <w:szCs w:val="24"/>
        </w:rPr>
      </w:pPr>
      <w:r>
        <w:rPr>
          <w:rFonts w:ascii="Arial" w:hAnsi="Arial" w:cs="Arial"/>
          <w:sz w:val="24"/>
          <w:szCs w:val="24"/>
        </w:rPr>
        <w:t>____</w:t>
      </w:r>
      <w:r>
        <w:rPr>
          <w:rFonts w:ascii="Arial" w:hAnsi="Arial" w:cs="Arial"/>
          <w:sz w:val="24"/>
          <w:szCs w:val="24"/>
        </w:rPr>
        <w:tab/>
      </w:r>
      <w:r w:rsidRPr="001A4F0B">
        <w:rPr>
          <w:rFonts w:ascii="Arial" w:hAnsi="Arial" w:cs="Arial"/>
          <w:sz w:val="24"/>
          <w:szCs w:val="24"/>
        </w:rPr>
        <w:t>No surveys or resurveys hereafter made shall be considered legal evidence in any court within the state, except such surveys as are made in accordance with the United States manual of surveying instructions, the circular on restoration of lost or obliterated corners and subdivisions of sections, issued by the general land office, or by the authority of the United States, the state of Idaho, or by mutual consent of the parties.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(31-2709)</w:t>
      </w:r>
    </w:p>
    <w:p w:rsidR="00EB728B" w:rsidRDefault="00EB728B" w:rsidP="00EB728B">
      <w:pPr>
        <w:spacing w:after="0" w:line="240" w:lineRule="auto"/>
        <w:rPr>
          <w:rFonts w:ascii="Arial" w:hAnsi="Arial" w:cs="Arial"/>
          <w:sz w:val="24"/>
          <w:szCs w:val="24"/>
        </w:rPr>
      </w:pPr>
    </w:p>
    <w:p w:rsidR="00EB728B" w:rsidRDefault="00EB728B" w:rsidP="00EB728B">
      <w:pPr>
        <w:spacing w:after="0" w:line="240" w:lineRule="auto"/>
        <w:jc w:val="center"/>
        <w:rPr>
          <w:rFonts w:ascii="Arial" w:hAnsi="Arial" w:cs="Arial"/>
          <w:sz w:val="36"/>
          <w:szCs w:val="36"/>
        </w:rPr>
      </w:pPr>
      <w:r w:rsidRPr="00EB728B">
        <w:rPr>
          <w:rFonts w:ascii="Arial" w:hAnsi="Arial" w:cs="Arial"/>
          <w:sz w:val="36"/>
          <w:szCs w:val="36"/>
        </w:rPr>
        <w:t>Special Notes:</w:t>
      </w:r>
    </w:p>
    <w:p w:rsidR="00EB728B" w:rsidRDefault="00EB728B" w:rsidP="00EB728B">
      <w:pPr>
        <w:spacing w:after="0" w:line="240" w:lineRule="auto"/>
        <w:jc w:val="center"/>
        <w:rPr>
          <w:rFonts w:ascii="Arial" w:hAnsi="Arial" w:cs="Arial"/>
          <w:sz w:val="36"/>
          <w:szCs w:val="36"/>
        </w:rPr>
      </w:pPr>
    </w:p>
    <w:p w:rsidR="005938BA" w:rsidRDefault="005938BA" w:rsidP="006E14D2">
      <w:pPr>
        <w:spacing w:after="0" w:line="240" w:lineRule="auto"/>
        <w:rPr>
          <w:rFonts w:ascii="Arial" w:hAnsi="Arial" w:cs="Arial"/>
          <w:sz w:val="24"/>
          <w:szCs w:val="24"/>
        </w:rPr>
      </w:pPr>
    </w:p>
    <w:p w:rsidR="006E14D2" w:rsidRDefault="00EB728B" w:rsidP="006E14D2">
      <w:pPr>
        <w:spacing w:after="0" w:line="240" w:lineRule="auto"/>
        <w:rPr>
          <w:rFonts w:ascii="Arial" w:hAnsi="Arial" w:cs="Arial"/>
          <w:sz w:val="24"/>
          <w:szCs w:val="24"/>
        </w:rPr>
      </w:pPr>
      <w:r>
        <w:rPr>
          <w:rFonts w:ascii="Arial" w:hAnsi="Arial" w:cs="Arial"/>
          <w:sz w:val="24"/>
          <w:szCs w:val="24"/>
        </w:rPr>
        <w:t>Client –</w:t>
      </w:r>
      <w:r w:rsidR="006E14D2">
        <w:rPr>
          <w:rFonts w:ascii="Arial" w:hAnsi="Arial" w:cs="Arial"/>
          <w:sz w:val="24"/>
          <w:szCs w:val="24"/>
        </w:rPr>
        <w:tab/>
      </w:r>
      <w:r w:rsidR="006E14D2">
        <w:rPr>
          <w:rFonts w:ascii="Arial" w:hAnsi="Arial" w:cs="Arial"/>
          <w:sz w:val="24"/>
          <w:szCs w:val="24"/>
        </w:rPr>
        <w:tab/>
      </w:r>
      <w:r w:rsidR="006E14D2">
        <w:rPr>
          <w:rFonts w:ascii="Arial" w:hAnsi="Arial" w:cs="Arial"/>
          <w:sz w:val="24"/>
          <w:szCs w:val="24"/>
        </w:rPr>
        <w:tab/>
      </w:r>
      <w:r w:rsidR="006E14D2">
        <w:rPr>
          <w:rFonts w:ascii="Arial" w:hAnsi="Arial" w:cs="Arial"/>
          <w:sz w:val="24"/>
          <w:szCs w:val="24"/>
        </w:rPr>
        <w:tab/>
      </w:r>
      <w:r w:rsidR="006E14D2">
        <w:rPr>
          <w:rFonts w:ascii="Arial" w:hAnsi="Arial" w:cs="Arial"/>
          <w:sz w:val="24"/>
          <w:szCs w:val="24"/>
        </w:rPr>
        <w:tab/>
        <w:t>Drawing No. –</w:t>
      </w:r>
    </w:p>
    <w:p w:rsidR="00EB728B" w:rsidRDefault="006E14D2" w:rsidP="00EB72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5938BA" w:rsidRDefault="005938BA" w:rsidP="00FE4F8A">
      <w:pPr>
        <w:spacing w:after="0" w:line="240" w:lineRule="auto"/>
        <w:rPr>
          <w:rFonts w:ascii="Arial" w:hAnsi="Arial" w:cs="Arial"/>
          <w:sz w:val="24"/>
          <w:szCs w:val="24"/>
        </w:rPr>
      </w:pPr>
    </w:p>
    <w:p w:rsidR="00FE4F8A" w:rsidRPr="00FE4F8A" w:rsidRDefault="00EB728B" w:rsidP="00FE4F8A">
      <w:pPr>
        <w:spacing w:after="0" w:line="240" w:lineRule="auto"/>
        <w:rPr>
          <w:rFonts w:ascii="Arial" w:hAnsi="Arial" w:cs="Arial"/>
          <w:sz w:val="24"/>
          <w:szCs w:val="24"/>
        </w:rPr>
      </w:pPr>
      <w:r>
        <w:rPr>
          <w:rFonts w:ascii="Arial" w:hAnsi="Arial" w:cs="Arial"/>
          <w:sz w:val="24"/>
          <w:szCs w:val="24"/>
        </w:rPr>
        <w:t>Project No. –</w:t>
      </w:r>
      <w:r w:rsidR="006E14D2">
        <w:rPr>
          <w:rFonts w:ascii="Arial" w:hAnsi="Arial" w:cs="Arial"/>
          <w:sz w:val="24"/>
          <w:szCs w:val="24"/>
        </w:rPr>
        <w:tab/>
      </w:r>
      <w:r w:rsidR="006E14D2">
        <w:rPr>
          <w:rFonts w:ascii="Arial" w:hAnsi="Arial" w:cs="Arial"/>
          <w:sz w:val="24"/>
          <w:szCs w:val="24"/>
        </w:rPr>
        <w:tab/>
      </w:r>
      <w:r w:rsidR="006E14D2">
        <w:rPr>
          <w:rFonts w:ascii="Arial" w:hAnsi="Arial" w:cs="Arial"/>
          <w:sz w:val="24"/>
          <w:szCs w:val="24"/>
        </w:rPr>
        <w:tab/>
      </w:r>
      <w:r w:rsidR="006E14D2">
        <w:rPr>
          <w:rFonts w:ascii="Arial" w:hAnsi="Arial" w:cs="Arial"/>
          <w:sz w:val="24"/>
          <w:szCs w:val="24"/>
        </w:rPr>
        <w:tab/>
      </w:r>
      <w:r w:rsidR="006E14D2">
        <w:rPr>
          <w:rFonts w:ascii="Arial" w:hAnsi="Arial" w:cs="Arial"/>
          <w:sz w:val="24"/>
          <w:szCs w:val="24"/>
        </w:rPr>
        <w:tab/>
        <w:t>Surveyor Review –</w:t>
      </w:r>
    </w:p>
    <w:sectPr w:rsidR="00FE4F8A" w:rsidRPr="00FE4F8A" w:rsidSect="00B61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63D56"/>
    <w:multiLevelType w:val="hybridMultilevel"/>
    <w:tmpl w:val="4DB8ED44"/>
    <w:lvl w:ilvl="0" w:tplc="E0E2F5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096C64"/>
    <w:multiLevelType w:val="hybridMultilevel"/>
    <w:tmpl w:val="260AC3D6"/>
    <w:lvl w:ilvl="0" w:tplc="8AB4AF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9432B"/>
    <w:multiLevelType w:val="hybridMultilevel"/>
    <w:tmpl w:val="1E2C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16A8A"/>
    <w:multiLevelType w:val="hybridMultilevel"/>
    <w:tmpl w:val="059A41B0"/>
    <w:lvl w:ilvl="0" w:tplc="F5D0D8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7EB"/>
    <w:rsid w:val="001A4F0B"/>
    <w:rsid w:val="002E257B"/>
    <w:rsid w:val="00533FB2"/>
    <w:rsid w:val="005938BA"/>
    <w:rsid w:val="00675A67"/>
    <w:rsid w:val="006B2636"/>
    <w:rsid w:val="006E14D2"/>
    <w:rsid w:val="00720BDA"/>
    <w:rsid w:val="0079015B"/>
    <w:rsid w:val="0099089E"/>
    <w:rsid w:val="009B65A3"/>
    <w:rsid w:val="00AA2544"/>
    <w:rsid w:val="00B1051B"/>
    <w:rsid w:val="00B610FB"/>
    <w:rsid w:val="00B817EB"/>
    <w:rsid w:val="00C11AF2"/>
    <w:rsid w:val="00DB5BD0"/>
    <w:rsid w:val="00E719B5"/>
    <w:rsid w:val="00EB728B"/>
    <w:rsid w:val="00F547FD"/>
    <w:rsid w:val="00FE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EB"/>
    <w:pPr>
      <w:ind w:left="720"/>
      <w:contextualSpacing/>
    </w:pPr>
  </w:style>
  <w:style w:type="paragraph" w:styleId="NormalWeb">
    <w:name w:val="Normal (Web)"/>
    <w:basedOn w:val="Normal"/>
    <w:uiPriority w:val="99"/>
    <w:semiHidden/>
    <w:unhideWhenUsed/>
    <w:rsid w:val="006E14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dc:creator>
  <cp:lastModifiedBy>elle</cp:lastModifiedBy>
  <cp:revision>6</cp:revision>
  <dcterms:created xsi:type="dcterms:W3CDTF">2022-04-29T17:18:00Z</dcterms:created>
  <dcterms:modified xsi:type="dcterms:W3CDTF">2022-12-10T18:29:00Z</dcterms:modified>
</cp:coreProperties>
</file>